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FDB0B" w14:textId="002AA7B3" w:rsidR="00345D55" w:rsidRPr="00F44B31" w:rsidRDefault="00345D55" w:rsidP="008B7CF2">
      <w:pPr>
        <w:tabs>
          <w:tab w:val="left" w:pos="1650"/>
          <w:tab w:val="center" w:pos="4500"/>
        </w:tabs>
        <w:jc w:val="center"/>
        <w:rPr>
          <w:rFonts w:asciiTheme="majorHAnsi" w:hAnsiTheme="majorHAnsi" w:cstheme="minorHAnsi"/>
          <w:b/>
        </w:rPr>
      </w:pPr>
      <w:r w:rsidRPr="00F44B31">
        <w:rPr>
          <w:rFonts w:asciiTheme="majorHAnsi" w:hAnsiTheme="majorHAnsi" w:cstheme="minorHAnsi"/>
          <w:b/>
        </w:rPr>
        <w:t xml:space="preserve">RESOLUTION </w:t>
      </w:r>
      <w:r w:rsidR="00D25A62" w:rsidRPr="00F44B31">
        <w:rPr>
          <w:rFonts w:asciiTheme="majorHAnsi" w:hAnsiTheme="majorHAnsi" w:cstheme="minorHAnsi"/>
          <w:b/>
        </w:rPr>
        <w:t>2</w:t>
      </w:r>
      <w:r w:rsidR="00C82A91">
        <w:rPr>
          <w:rFonts w:asciiTheme="majorHAnsi" w:hAnsiTheme="majorHAnsi" w:cstheme="minorHAnsi"/>
          <w:b/>
        </w:rPr>
        <w:t>2-579</w:t>
      </w:r>
    </w:p>
    <w:p w14:paraId="3B15358A" w14:textId="77777777" w:rsidR="008800C6" w:rsidRPr="00F44B31" w:rsidRDefault="008800C6" w:rsidP="008800C6">
      <w:pPr>
        <w:widowControl/>
        <w:autoSpaceDE/>
        <w:autoSpaceDN/>
        <w:adjustRightInd/>
        <w:rPr>
          <w:rFonts w:asciiTheme="minorHAnsi" w:eastAsiaTheme="minorHAnsi" w:hAnsiTheme="minorHAnsi" w:cstheme="minorBidi"/>
          <w:b/>
          <w:lang w:eastAsia="en-US"/>
        </w:rPr>
      </w:pPr>
    </w:p>
    <w:p w14:paraId="39D7943C" w14:textId="1A18B834" w:rsidR="008800C6" w:rsidRPr="002D1219" w:rsidRDefault="008800C6" w:rsidP="008800C6">
      <w:pPr>
        <w:widowControl/>
        <w:autoSpaceDE/>
        <w:autoSpaceDN/>
        <w:adjustRightInd/>
        <w:rPr>
          <w:rFonts w:asciiTheme="majorHAnsi" w:eastAsiaTheme="minorHAnsi" w:hAnsiTheme="majorHAnsi" w:cstheme="majorHAnsi"/>
          <w:b/>
          <w:lang w:eastAsia="en-US"/>
        </w:rPr>
      </w:pPr>
      <w:bookmarkStart w:id="0" w:name="_Hlk1747133"/>
      <w:r w:rsidRPr="002D1219">
        <w:rPr>
          <w:rFonts w:asciiTheme="majorHAnsi" w:eastAsiaTheme="minorHAnsi" w:hAnsiTheme="majorHAnsi" w:cstheme="majorHAnsi"/>
          <w:b/>
          <w:lang w:eastAsia="en-US"/>
        </w:rPr>
        <w:t xml:space="preserve">A RESOLUTION OF SAN JUAN COUNTY PUBLIC HOSPITAL DISTRICT NO. 1 </w:t>
      </w:r>
      <w:r w:rsidR="00297888" w:rsidRPr="002D1219">
        <w:rPr>
          <w:rFonts w:asciiTheme="majorHAnsi" w:eastAsiaTheme="minorHAnsi" w:hAnsiTheme="majorHAnsi" w:cstheme="majorHAnsi"/>
          <w:b/>
          <w:lang w:eastAsia="en-US"/>
        </w:rPr>
        <w:t xml:space="preserve">SETTING THE </w:t>
      </w:r>
      <w:r w:rsidR="00C82A91">
        <w:rPr>
          <w:rFonts w:asciiTheme="majorHAnsi" w:eastAsiaTheme="minorHAnsi" w:hAnsiTheme="majorHAnsi" w:cstheme="majorHAnsi"/>
          <w:b/>
          <w:lang w:eastAsia="en-US"/>
        </w:rPr>
        <w:t>2023</w:t>
      </w:r>
      <w:r w:rsidR="0066404E" w:rsidRPr="002D1219">
        <w:rPr>
          <w:rFonts w:asciiTheme="majorHAnsi" w:eastAsiaTheme="minorHAnsi" w:hAnsiTheme="majorHAnsi" w:cstheme="majorHAnsi"/>
          <w:b/>
          <w:lang w:eastAsia="en-US"/>
        </w:rPr>
        <w:t xml:space="preserve"> BUDGET FOR SAN JUAN ISLAND </w:t>
      </w:r>
      <w:r w:rsidR="00A151F1" w:rsidRPr="002D1219">
        <w:rPr>
          <w:rFonts w:asciiTheme="majorHAnsi" w:eastAsiaTheme="minorHAnsi" w:hAnsiTheme="majorHAnsi" w:cstheme="majorHAnsi"/>
          <w:b/>
          <w:lang w:eastAsia="en-US"/>
        </w:rPr>
        <w:t>EMERGENCY MEDICAL SERVICES</w:t>
      </w:r>
      <w:r w:rsidRPr="002D1219">
        <w:rPr>
          <w:rFonts w:asciiTheme="majorHAnsi" w:eastAsiaTheme="minorHAnsi" w:hAnsiTheme="majorHAnsi" w:cstheme="majorHAnsi"/>
          <w:b/>
          <w:lang w:eastAsia="en-US"/>
        </w:rPr>
        <w:t>.</w:t>
      </w:r>
      <w:r w:rsidR="008A31B0" w:rsidRPr="002D1219">
        <w:rPr>
          <w:rFonts w:asciiTheme="majorHAnsi" w:eastAsiaTheme="minorHAnsi" w:hAnsiTheme="majorHAnsi" w:cstheme="majorHAnsi"/>
          <w:b/>
          <w:lang w:eastAsia="en-US"/>
        </w:rPr>
        <w:t xml:space="preserve"> </w:t>
      </w:r>
    </w:p>
    <w:bookmarkEnd w:id="0"/>
    <w:p w14:paraId="1E5E8A54" w14:textId="77777777" w:rsidR="008800C6" w:rsidRPr="002D1219" w:rsidRDefault="008800C6" w:rsidP="008800C6">
      <w:pPr>
        <w:widowControl/>
        <w:autoSpaceDE/>
        <w:autoSpaceDN/>
        <w:adjustRightInd/>
        <w:rPr>
          <w:rFonts w:asciiTheme="majorHAnsi" w:eastAsiaTheme="minorHAnsi" w:hAnsiTheme="majorHAnsi" w:cstheme="majorHAnsi"/>
          <w:lang w:eastAsia="en-US"/>
        </w:rPr>
      </w:pPr>
    </w:p>
    <w:p w14:paraId="2BED8BC3" w14:textId="649E8BEB" w:rsidR="008800C6" w:rsidRPr="002D1219" w:rsidRDefault="008800C6" w:rsidP="008800C6">
      <w:pPr>
        <w:widowControl/>
        <w:autoSpaceDE/>
        <w:autoSpaceDN/>
        <w:adjustRightInd/>
        <w:rPr>
          <w:rFonts w:asciiTheme="majorHAnsi" w:eastAsiaTheme="minorHAnsi" w:hAnsiTheme="majorHAnsi" w:cstheme="majorHAnsi"/>
          <w:lang w:eastAsia="en-US"/>
        </w:rPr>
      </w:pPr>
      <w:r w:rsidRPr="002D1219">
        <w:rPr>
          <w:rFonts w:asciiTheme="majorHAnsi" w:eastAsiaTheme="minorHAnsi" w:hAnsiTheme="majorHAnsi" w:cstheme="majorHAnsi"/>
          <w:lang w:eastAsia="en-US"/>
        </w:rPr>
        <w:t xml:space="preserve">      </w:t>
      </w:r>
      <w:r w:rsidR="00CA0408" w:rsidRPr="002D1219">
        <w:rPr>
          <w:rFonts w:asciiTheme="majorHAnsi" w:eastAsiaTheme="minorHAnsi" w:hAnsiTheme="majorHAnsi" w:cstheme="majorHAnsi"/>
          <w:lang w:eastAsia="en-US"/>
        </w:rPr>
        <w:t xml:space="preserve">    </w:t>
      </w:r>
      <w:proofErr w:type="gramStart"/>
      <w:r w:rsidRPr="002D1219">
        <w:rPr>
          <w:rFonts w:asciiTheme="majorHAnsi" w:eastAsiaTheme="minorHAnsi" w:hAnsiTheme="majorHAnsi" w:cstheme="majorHAnsi"/>
          <w:b/>
          <w:lang w:eastAsia="en-US"/>
        </w:rPr>
        <w:t>WHEREAS</w:t>
      </w:r>
      <w:r w:rsidRPr="002D1219">
        <w:rPr>
          <w:rFonts w:asciiTheme="majorHAnsi" w:eastAsiaTheme="minorHAnsi" w:hAnsiTheme="majorHAnsi" w:cstheme="majorHAnsi"/>
          <w:lang w:eastAsia="en-US"/>
        </w:rPr>
        <w:t>,</w:t>
      </w:r>
      <w:proofErr w:type="gramEnd"/>
      <w:r w:rsidRPr="002D1219">
        <w:rPr>
          <w:rFonts w:asciiTheme="majorHAnsi" w:eastAsiaTheme="minorHAnsi" w:hAnsiTheme="majorHAnsi" w:cstheme="majorHAnsi"/>
          <w:lang w:eastAsia="en-US"/>
        </w:rPr>
        <w:t xml:space="preserve"> </w:t>
      </w:r>
      <w:r w:rsidR="00EB2B0A" w:rsidRPr="002D1219">
        <w:rPr>
          <w:rFonts w:asciiTheme="majorHAnsi" w:eastAsiaTheme="minorHAnsi" w:hAnsiTheme="majorHAnsi" w:cstheme="majorHAnsi"/>
          <w:lang w:eastAsia="en-US"/>
        </w:rPr>
        <w:t xml:space="preserve">the Commissioners of the San Juan County Public Hospital District No. </w:t>
      </w:r>
      <w:r w:rsidR="00E04A9C" w:rsidRPr="002D1219">
        <w:rPr>
          <w:rFonts w:asciiTheme="majorHAnsi" w:eastAsiaTheme="minorHAnsi" w:hAnsiTheme="majorHAnsi" w:cstheme="majorHAnsi"/>
          <w:lang w:eastAsia="en-US"/>
        </w:rPr>
        <w:t xml:space="preserve">1 after </w:t>
      </w:r>
      <w:r w:rsidR="00C75AE8" w:rsidRPr="002D1219">
        <w:rPr>
          <w:rFonts w:asciiTheme="majorHAnsi" w:eastAsiaTheme="minorHAnsi" w:hAnsiTheme="majorHAnsi" w:cstheme="majorHAnsi"/>
          <w:lang w:eastAsia="en-US"/>
        </w:rPr>
        <w:t xml:space="preserve">having a formal budget </w:t>
      </w:r>
      <w:r w:rsidR="00E04A9C" w:rsidRPr="002D1219">
        <w:rPr>
          <w:rFonts w:asciiTheme="majorHAnsi" w:eastAsiaTheme="minorHAnsi" w:hAnsiTheme="majorHAnsi" w:cstheme="majorHAnsi"/>
          <w:lang w:eastAsia="en-US"/>
        </w:rPr>
        <w:t>hear</w:t>
      </w:r>
      <w:r w:rsidRPr="002D1219">
        <w:rPr>
          <w:rFonts w:asciiTheme="majorHAnsi" w:eastAsiaTheme="minorHAnsi" w:hAnsiTheme="majorHAnsi" w:cstheme="majorHAnsi"/>
          <w:lang w:eastAsia="en-US"/>
        </w:rPr>
        <w:t>in</w:t>
      </w:r>
      <w:r w:rsidR="00E04A9C" w:rsidRPr="002D1219">
        <w:rPr>
          <w:rFonts w:asciiTheme="majorHAnsi" w:eastAsiaTheme="minorHAnsi" w:hAnsiTheme="majorHAnsi" w:cstheme="majorHAnsi"/>
          <w:lang w:eastAsia="en-US"/>
        </w:rPr>
        <w:t xml:space="preserve">g </w:t>
      </w:r>
      <w:r w:rsidR="00C75AE8" w:rsidRPr="002D1219">
        <w:rPr>
          <w:rFonts w:asciiTheme="majorHAnsi" w:eastAsiaTheme="minorHAnsi" w:hAnsiTheme="majorHAnsi" w:cstheme="majorHAnsi"/>
          <w:lang w:eastAsia="en-US"/>
        </w:rPr>
        <w:t xml:space="preserve">on November </w:t>
      </w:r>
      <w:r w:rsidR="001525CE">
        <w:rPr>
          <w:rFonts w:asciiTheme="majorHAnsi" w:eastAsiaTheme="minorHAnsi" w:hAnsiTheme="majorHAnsi" w:cstheme="majorHAnsi"/>
          <w:lang w:eastAsia="en-US"/>
        </w:rPr>
        <w:t>8</w:t>
      </w:r>
      <w:r w:rsidR="00C75AE8" w:rsidRPr="002D1219">
        <w:rPr>
          <w:rFonts w:asciiTheme="majorHAnsi" w:eastAsiaTheme="minorHAnsi" w:hAnsiTheme="majorHAnsi" w:cstheme="majorHAnsi"/>
          <w:lang w:eastAsia="en-US"/>
        </w:rPr>
        <w:t xml:space="preserve">, </w:t>
      </w:r>
      <w:r w:rsidR="00D078BC">
        <w:rPr>
          <w:rFonts w:asciiTheme="majorHAnsi" w:eastAsiaTheme="minorHAnsi" w:hAnsiTheme="majorHAnsi" w:cstheme="majorHAnsi"/>
          <w:lang w:eastAsia="en-US"/>
        </w:rPr>
        <w:t>202</w:t>
      </w:r>
      <w:r w:rsidR="001525CE">
        <w:rPr>
          <w:rFonts w:asciiTheme="majorHAnsi" w:eastAsiaTheme="minorHAnsi" w:hAnsiTheme="majorHAnsi" w:cstheme="majorHAnsi"/>
          <w:lang w:eastAsia="en-US"/>
        </w:rPr>
        <w:t>2</w:t>
      </w:r>
      <w:r w:rsidR="00C75AE8" w:rsidRPr="002D1219">
        <w:rPr>
          <w:rFonts w:asciiTheme="majorHAnsi" w:eastAsiaTheme="minorHAnsi" w:hAnsiTheme="majorHAnsi" w:cstheme="majorHAnsi"/>
          <w:lang w:eastAsia="en-US"/>
        </w:rPr>
        <w:t xml:space="preserve">, </w:t>
      </w:r>
      <w:r w:rsidR="009070AB" w:rsidRPr="002D1219">
        <w:rPr>
          <w:rFonts w:asciiTheme="majorHAnsi" w:eastAsiaTheme="minorHAnsi" w:hAnsiTheme="majorHAnsi" w:cstheme="majorHAnsi"/>
          <w:lang w:eastAsia="en-US"/>
        </w:rPr>
        <w:t xml:space="preserve">and duly considering all relevant evidence and testimony presented, has met to discuss the adoption of the San Juan Island Emergency Medical Services </w:t>
      </w:r>
      <w:r w:rsidR="001525CE">
        <w:rPr>
          <w:rFonts w:asciiTheme="majorHAnsi" w:eastAsiaTheme="minorHAnsi" w:hAnsiTheme="majorHAnsi" w:cstheme="majorHAnsi"/>
          <w:lang w:eastAsia="en-US"/>
        </w:rPr>
        <w:t>2023</w:t>
      </w:r>
      <w:r w:rsidR="00533A11" w:rsidRPr="002D1219">
        <w:rPr>
          <w:rFonts w:asciiTheme="majorHAnsi" w:eastAsiaTheme="minorHAnsi" w:hAnsiTheme="majorHAnsi" w:cstheme="majorHAnsi"/>
          <w:lang w:eastAsia="en-US"/>
        </w:rPr>
        <w:t xml:space="preserve"> budget</w:t>
      </w:r>
      <w:r w:rsidRPr="002D1219">
        <w:rPr>
          <w:rFonts w:asciiTheme="majorHAnsi" w:eastAsiaTheme="minorHAnsi" w:hAnsiTheme="majorHAnsi" w:cstheme="majorHAnsi"/>
          <w:lang w:eastAsia="en-US"/>
        </w:rPr>
        <w:t>, and</w:t>
      </w:r>
    </w:p>
    <w:p w14:paraId="26270349" w14:textId="77777777" w:rsidR="004B07E9" w:rsidRPr="002D1219" w:rsidRDefault="004B07E9" w:rsidP="008800C6">
      <w:pPr>
        <w:widowControl/>
        <w:autoSpaceDE/>
        <w:autoSpaceDN/>
        <w:adjustRightInd/>
        <w:rPr>
          <w:rFonts w:asciiTheme="majorHAnsi" w:eastAsiaTheme="minorHAnsi" w:hAnsiTheme="majorHAnsi" w:cstheme="majorHAnsi"/>
          <w:lang w:eastAsia="en-US"/>
        </w:rPr>
      </w:pPr>
    </w:p>
    <w:p w14:paraId="53178A1C" w14:textId="48529D1A" w:rsidR="008800C6" w:rsidRPr="002D1219" w:rsidRDefault="008800C6" w:rsidP="008800C6">
      <w:pPr>
        <w:widowControl/>
        <w:autoSpaceDE/>
        <w:autoSpaceDN/>
        <w:adjustRightInd/>
        <w:rPr>
          <w:rFonts w:asciiTheme="majorHAnsi" w:eastAsiaTheme="minorHAnsi" w:hAnsiTheme="majorHAnsi" w:cstheme="majorHAnsi"/>
          <w:lang w:eastAsia="en-US"/>
        </w:rPr>
      </w:pPr>
      <w:r w:rsidRPr="002D1219">
        <w:rPr>
          <w:rFonts w:asciiTheme="majorHAnsi" w:eastAsiaTheme="minorHAnsi" w:hAnsiTheme="majorHAnsi" w:cstheme="majorHAnsi"/>
          <w:lang w:eastAsia="en-US"/>
        </w:rPr>
        <w:t xml:space="preserve">      </w:t>
      </w:r>
      <w:r w:rsidR="00CA0408" w:rsidRPr="002D1219">
        <w:rPr>
          <w:rFonts w:asciiTheme="majorHAnsi" w:eastAsiaTheme="minorHAnsi" w:hAnsiTheme="majorHAnsi" w:cstheme="majorHAnsi"/>
          <w:lang w:eastAsia="en-US"/>
        </w:rPr>
        <w:t xml:space="preserve">    </w:t>
      </w:r>
      <w:proofErr w:type="gramStart"/>
      <w:r w:rsidRPr="002D1219">
        <w:rPr>
          <w:rFonts w:asciiTheme="majorHAnsi" w:eastAsiaTheme="minorHAnsi" w:hAnsiTheme="majorHAnsi" w:cstheme="majorHAnsi"/>
          <w:b/>
          <w:lang w:eastAsia="en-US"/>
        </w:rPr>
        <w:t>WHEREAS</w:t>
      </w:r>
      <w:r w:rsidRPr="002D1219">
        <w:rPr>
          <w:rFonts w:asciiTheme="majorHAnsi" w:eastAsiaTheme="minorHAnsi" w:hAnsiTheme="majorHAnsi" w:cstheme="majorHAnsi"/>
          <w:lang w:eastAsia="en-US"/>
        </w:rPr>
        <w:t>,</w:t>
      </w:r>
      <w:proofErr w:type="gramEnd"/>
      <w:r w:rsidRPr="002D1219">
        <w:rPr>
          <w:rFonts w:asciiTheme="majorHAnsi" w:eastAsiaTheme="minorHAnsi" w:hAnsiTheme="majorHAnsi" w:cstheme="majorHAnsi"/>
          <w:lang w:eastAsia="en-US"/>
        </w:rPr>
        <w:t xml:space="preserve"> the</w:t>
      </w:r>
      <w:r w:rsidR="0001348E" w:rsidRPr="002D1219">
        <w:rPr>
          <w:rFonts w:asciiTheme="majorHAnsi" w:eastAsiaTheme="minorHAnsi" w:hAnsiTheme="majorHAnsi" w:cstheme="majorHAnsi"/>
          <w:lang w:eastAsia="en-US"/>
        </w:rPr>
        <w:t xml:space="preserve"> Commissioners determined the actual County adjusted cash on hand, plus all anticipated revenues and did fi</w:t>
      </w:r>
      <w:r w:rsidR="00B60D1B" w:rsidRPr="002D1219">
        <w:rPr>
          <w:rFonts w:asciiTheme="majorHAnsi" w:eastAsiaTheme="minorHAnsi" w:hAnsiTheme="majorHAnsi" w:cstheme="majorHAnsi"/>
          <w:lang w:eastAsia="en-US"/>
        </w:rPr>
        <w:t>x the appropriate amount for each expen</w:t>
      </w:r>
      <w:r w:rsidR="00885D80" w:rsidRPr="002D1219">
        <w:rPr>
          <w:rFonts w:asciiTheme="majorHAnsi" w:eastAsiaTheme="minorHAnsi" w:hAnsiTheme="majorHAnsi" w:cstheme="majorHAnsi"/>
          <w:lang w:eastAsia="en-US"/>
        </w:rPr>
        <w:t xml:space="preserve">diture </w:t>
      </w:r>
      <w:r w:rsidR="008A7168" w:rsidRPr="002D1219">
        <w:rPr>
          <w:rFonts w:asciiTheme="majorHAnsi" w:eastAsiaTheme="minorHAnsi" w:hAnsiTheme="majorHAnsi" w:cstheme="majorHAnsi"/>
          <w:lang w:eastAsia="en-US"/>
        </w:rPr>
        <w:t>line item</w:t>
      </w:r>
      <w:r w:rsidRPr="002D1219">
        <w:rPr>
          <w:rFonts w:asciiTheme="majorHAnsi" w:eastAsiaTheme="minorHAnsi" w:hAnsiTheme="majorHAnsi" w:cstheme="majorHAnsi"/>
          <w:lang w:eastAsia="en-US"/>
        </w:rPr>
        <w:t>,</w:t>
      </w:r>
    </w:p>
    <w:p w14:paraId="491A3EF2" w14:textId="77777777" w:rsidR="008800C6" w:rsidRPr="002D1219" w:rsidRDefault="008800C6" w:rsidP="008800C6">
      <w:pPr>
        <w:widowControl/>
        <w:autoSpaceDE/>
        <w:autoSpaceDN/>
        <w:adjustRightInd/>
        <w:rPr>
          <w:rFonts w:asciiTheme="majorHAnsi" w:eastAsiaTheme="minorHAnsi" w:hAnsiTheme="majorHAnsi" w:cstheme="majorHAnsi"/>
          <w:lang w:eastAsia="en-US"/>
        </w:rPr>
      </w:pPr>
    </w:p>
    <w:p w14:paraId="0EED9D8A" w14:textId="4815EAEC" w:rsidR="008800C6" w:rsidRPr="002D1219" w:rsidRDefault="008800C6" w:rsidP="008800C6">
      <w:pPr>
        <w:widowControl/>
        <w:autoSpaceDE/>
        <w:autoSpaceDN/>
        <w:adjustRightInd/>
        <w:rPr>
          <w:rFonts w:asciiTheme="majorHAnsi" w:eastAsiaTheme="minorHAnsi" w:hAnsiTheme="majorHAnsi" w:cstheme="majorHAnsi"/>
          <w:b/>
          <w:lang w:eastAsia="en-US"/>
        </w:rPr>
      </w:pPr>
      <w:r w:rsidRPr="002D1219">
        <w:rPr>
          <w:rFonts w:asciiTheme="majorHAnsi" w:eastAsiaTheme="minorHAnsi" w:hAnsiTheme="majorHAnsi" w:cstheme="majorHAnsi"/>
          <w:b/>
          <w:lang w:eastAsia="en-US"/>
        </w:rPr>
        <w:t>NOW THEREFORE BE IT RESOLVED BY THE HOSPITAL DISTRICT COMMISSIONERS OF THE SAN JUAN COUNTY PUBLIC HOSPITAL DISTRICT NO. 1 that:</w:t>
      </w:r>
    </w:p>
    <w:p w14:paraId="0BE231DC" w14:textId="77777777" w:rsidR="006F1B4A" w:rsidRPr="002D1219" w:rsidRDefault="006F1B4A" w:rsidP="008800C6">
      <w:pPr>
        <w:widowControl/>
        <w:autoSpaceDE/>
        <w:autoSpaceDN/>
        <w:adjustRightInd/>
        <w:rPr>
          <w:rFonts w:asciiTheme="majorHAnsi" w:eastAsiaTheme="minorHAnsi" w:hAnsiTheme="majorHAnsi" w:cstheme="majorHAnsi"/>
          <w:b/>
          <w:lang w:eastAsia="en-US"/>
        </w:rPr>
      </w:pPr>
    </w:p>
    <w:p w14:paraId="1AA77508" w14:textId="7A6622A1" w:rsidR="000E5136" w:rsidRPr="002D1219" w:rsidRDefault="008800C6" w:rsidP="00AF659D">
      <w:pPr>
        <w:pStyle w:val="ListParagraph"/>
        <w:widowControl/>
        <w:numPr>
          <w:ilvl w:val="0"/>
          <w:numId w:val="18"/>
        </w:numPr>
        <w:autoSpaceDE/>
        <w:autoSpaceDN/>
        <w:adjustRightInd/>
        <w:rPr>
          <w:rFonts w:asciiTheme="majorHAnsi" w:eastAsiaTheme="minorHAnsi" w:hAnsiTheme="majorHAnsi" w:cstheme="majorHAnsi"/>
          <w:lang w:eastAsia="en-US"/>
        </w:rPr>
      </w:pPr>
      <w:r w:rsidRPr="002D1219">
        <w:rPr>
          <w:rFonts w:asciiTheme="majorHAnsi" w:eastAsiaTheme="minorHAnsi" w:hAnsiTheme="majorHAnsi" w:cstheme="majorHAnsi"/>
          <w:lang w:eastAsia="en-US"/>
        </w:rPr>
        <w:t xml:space="preserve">The </w:t>
      </w:r>
      <w:r w:rsidR="001C2471" w:rsidRPr="002D1219">
        <w:rPr>
          <w:rFonts w:asciiTheme="majorHAnsi" w:eastAsiaTheme="minorHAnsi" w:hAnsiTheme="majorHAnsi" w:cstheme="majorHAnsi"/>
          <w:lang w:eastAsia="en-US"/>
        </w:rPr>
        <w:t>San Juan County</w:t>
      </w:r>
      <w:r w:rsidR="00A27A2B" w:rsidRPr="002D1219">
        <w:rPr>
          <w:rFonts w:asciiTheme="majorHAnsi" w:eastAsiaTheme="minorHAnsi" w:hAnsiTheme="majorHAnsi" w:cstheme="majorHAnsi"/>
          <w:lang w:eastAsia="en-US"/>
        </w:rPr>
        <w:t xml:space="preserve"> Public Hospital District No. 1 Board of Commissioners </w:t>
      </w:r>
      <w:r w:rsidR="005F5AED" w:rsidRPr="002D1219">
        <w:rPr>
          <w:rFonts w:asciiTheme="majorHAnsi" w:eastAsiaTheme="minorHAnsi" w:hAnsiTheme="majorHAnsi" w:cstheme="majorHAnsi"/>
          <w:lang w:eastAsia="en-US"/>
        </w:rPr>
        <w:t>set</w:t>
      </w:r>
      <w:r w:rsidR="00A27A2B" w:rsidRPr="002D1219">
        <w:rPr>
          <w:rFonts w:asciiTheme="majorHAnsi" w:eastAsiaTheme="minorHAnsi" w:hAnsiTheme="majorHAnsi" w:cstheme="majorHAnsi"/>
          <w:lang w:eastAsia="en-US"/>
        </w:rPr>
        <w:t xml:space="preserve"> the year</w:t>
      </w:r>
      <w:r w:rsidR="008B7CF2" w:rsidRPr="002D1219">
        <w:rPr>
          <w:rFonts w:asciiTheme="majorHAnsi" w:eastAsiaTheme="minorHAnsi" w:hAnsiTheme="majorHAnsi" w:cstheme="majorHAnsi"/>
          <w:lang w:eastAsia="en-US"/>
        </w:rPr>
        <w:t xml:space="preserve"> </w:t>
      </w:r>
      <w:r w:rsidR="00D52E44" w:rsidRPr="002D1219">
        <w:rPr>
          <w:rFonts w:asciiTheme="majorHAnsi" w:eastAsiaTheme="minorHAnsi" w:hAnsiTheme="majorHAnsi" w:cstheme="majorHAnsi"/>
          <w:lang w:eastAsia="en-US"/>
        </w:rPr>
        <w:t xml:space="preserve">January 1, </w:t>
      </w:r>
      <w:proofErr w:type="gramStart"/>
      <w:r w:rsidR="00D078BC">
        <w:rPr>
          <w:rFonts w:asciiTheme="majorHAnsi" w:eastAsiaTheme="minorHAnsi" w:hAnsiTheme="majorHAnsi" w:cstheme="majorHAnsi"/>
          <w:lang w:eastAsia="en-US"/>
        </w:rPr>
        <w:t>202</w:t>
      </w:r>
      <w:r w:rsidR="00D263F2">
        <w:rPr>
          <w:rFonts w:asciiTheme="majorHAnsi" w:eastAsiaTheme="minorHAnsi" w:hAnsiTheme="majorHAnsi" w:cstheme="majorHAnsi"/>
          <w:lang w:eastAsia="en-US"/>
        </w:rPr>
        <w:t>3</w:t>
      </w:r>
      <w:proofErr w:type="gramEnd"/>
      <w:r w:rsidR="00D52E44" w:rsidRPr="002D1219">
        <w:rPr>
          <w:rFonts w:asciiTheme="majorHAnsi" w:eastAsiaTheme="minorHAnsi" w:hAnsiTheme="majorHAnsi" w:cstheme="majorHAnsi"/>
          <w:lang w:eastAsia="en-US"/>
        </w:rPr>
        <w:t xml:space="preserve"> through December 31, </w:t>
      </w:r>
      <w:r w:rsidR="00D078BC">
        <w:rPr>
          <w:rFonts w:asciiTheme="majorHAnsi" w:eastAsiaTheme="minorHAnsi" w:hAnsiTheme="majorHAnsi" w:cstheme="majorHAnsi"/>
          <w:lang w:eastAsia="en-US"/>
        </w:rPr>
        <w:t>202</w:t>
      </w:r>
      <w:r w:rsidR="00D263F2">
        <w:rPr>
          <w:rFonts w:asciiTheme="majorHAnsi" w:eastAsiaTheme="minorHAnsi" w:hAnsiTheme="majorHAnsi" w:cstheme="majorHAnsi"/>
          <w:lang w:eastAsia="en-US"/>
        </w:rPr>
        <w:t>3</w:t>
      </w:r>
      <w:r w:rsidR="00D52E44" w:rsidRPr="002D1219">
        <w:rPr>
          <w:rFonts w:asciiTheme="majorHAnsi" w:eastAsiaTheme="minorHAnsi" w:hAnsiTheme="majorHAnsi" w:cstheme="majorHAnsi"/>
          <w:lang w:eastAsia="en-US"/>
        </w:rPr>
        <w:t xml:space="preserve"> </w:t>
      </w:r>
      <w:r w:rsidR="008B7CF2" w:rsidRPr="002D1219">
        <w:rPr>
          <w:rFonts w:asciiTheme="majorHAnsi" w:eastAsiaTheme="minorHAnsi" w:hAnsiTheme="majorHAnsi" w:cstheme="majorHAnsi"/>
          <w:lang w:eastAsia="en-US"/>
        </w:rPr>
        <w:t>General Fund Budget</w:t>
      </w:r>
      <w:r w:rsidR="00B97254" w:rsidRPr="002D1219">
        <w:rPr>
          <w:rFonts w:asciiTheme="majorHAnsi" w:eastAsiaTheme="minorHAnsi" w:hAnsiTheme="majorHAnsi" w:cstheme="majorHAnsi"/>
          <w:lang w:eastAsia="en-US"/>
        </w:rPr>
        <w:t xml:space="preserve"> (6511)</w:t>
      </w:r>
      <w:r w:rsidR="008B7CF2" w:rsidRPr="002D1219">
        <w:rPr>
          <w:rFonts w:asciiTheme="majorHAnsi" w:eastAsiaTheme="minorHAnsi" w:hAnsiTheme="majorHAnsi" w:cstheme="majorHAnsi"/>
          <w:lang w:eastAsia="en-US"/>
        </w:rPr>
        <w:t xml:space="preserve"> </w:t>
      </w:r>
      <w:r w:rsidR="00A83F58" w:rsidRPr="002D1219">
        <w:rPr>
          <w:rFonts w:asciiTheme="majorHAnsi" w:eastAsiaTheme="minorHAnsi" w:hAnsiTheme="majorHAnsi" w:cstheme="majorHAnsi"/>
          <w:lang w:eastAsia="en-US"/>
        </w:rPr>
        <w:t>for San Juan Island Emergency Medical Services (</w:t>
      </w:r>
      <w:r w:rsidR="00B97254" w:rsidRPr="002D1219">
        <w:rPr>
          <w:rFonts w:asciiTheme="majorHAnsi" w:eastAsiaTheme="minorHAnsi" w:hAnsiTheme="majorHAnsi" w:cstheme="majorHAnsi"/>
          <w:lang w:eastAsia="en-US"/>
        </w:rPr>
        <w:t xml:space="preserve">a </w:t>
      </w:r>
      <w:r w:rsidR="00A83F58" w:rsidRPr="002D1219">
        <w:rPr>
          <w:rFonts w:asciiTheme="majorHAnsi" w:eastAsiaTheme="minorHAnsi" w:hAnsiTheme="majorHAnsi" w:cstheme="majorHAnsi"/>
          <w:lang w:eastAsia="en-US"/>
        </w:rPr>
        <w:t>copy attached hereto and incorporated as if fully set forth</w:t>
      </w:r>
      <w:r w:rsidR="00B215B6" w:rsidRPr="002D1219">
        <w:rPr>
          <w:rFonts w:asciiTheme="majorHAnsi" w:eastAsiaTheme="minorHAnsi" w:hAnsiTheme="majorHAnsi" w:cstheme="majorHAnsi"/>
          <w:lang w:eastAsia="en-US"/>
        </w:rPr>
        <w:t>)</w:t>
      </w:r>
      <w:r w:rsidR="00F44B31" w:rsidRPr="002D1219">
        <w:rPr>
          <w:rFonts w:asciiTheme="majorHAnsi" w:eastAsiaTheme="minorHAnsi" w:hAnsiTheme="majorHAnsi" w:cstheme="majorHAnsi"/>
          <w:lang w:eastAsia="en-US"/>
        </w:rPr>
        <w:t xml:space="preserve">, which shall be </w:t>
      </w:r>
      <w:r w:rsidR="00E35CF5">
        <w:rPr>
          <w:rFonts w:asciiTheme="majorHAnsi" w:eastAsiaTheme="minorHAnsi" w:hAnsiTheme="majorHAnsi" w:cstheme="majorHAnsi"/>
          <w:lang w:eastAsia="en-US"/>
        </w:rPr>
        <w:t xml:space="preserve">$ </w:t>
      </w:r>
      <w:r w:rsidR="00FE30B3">
        <w:rPr>
          <w:rFonts w:asciiTheme="majorHAnsi" w:eastAsiaTheme="minorHAnsi" w:hAnsiTheme="majorHAnsi" w:cstheme="majorHAnsi"/>
          <w:lang w:eastAsia="en-US"/>
        </w:rPr>
        <w:t>3,</w:t>
      </w:r>
      <w:r w:rsidR="00D263F2">
        <w:rPr>
          <w:rFonts w:asciiTheme="majorHAnsi" w:eastAsiaTheme="minorHAnsi" w:hAnsiTheme="majorHAnsi" w:cstheme="majorHAnsi"/>
          <w:lang w:eastAsia="en-US"/>
        </w:rPr>
        <w:t>788,811</w:t>
      </w:r>
    </w:p>
    <w:p w14:paraId="5B4CF392" w14:textId="77777777" w:rsidR="000E5136" w:rsidRPr="002D1219" w:rsidRDefault="000E5136" w:rsidP="005875C8">
      <w:pPr>
        <w:widowControl/>
        <w:autoSpaceDE/>
        <w:autoSpaceDN/>
        <w:adjustRightInd/>
        <w:ind w:left="720"/>
        <w:contextualSpacing/>
        <w:rPr>
          <w:rFonts w:asciiTheme="majorHAnsi" w:eastAsiaTheme="minorHAnsi" w:hAnsiTheme="majorHAnsi" w:cstheme="majorHAnsi"/>
          <w:lang w:eastAsia="en-US"/>
        </w:rPr>
      </w:pPr>
    </w:p>
    <w:p w14:paraId="3EA1A230" w14:textId="4BEDF9C5" w:rsidR="00931EE9" w:rsidRPr="002D1219" w:rsidRDefault="008979C6" w:rsidP="00931EE9">
      <w:pPr>
        <w:pStyle w:val="ListParagraph"/>
        <w:widowControl/>
        <w:numPr>
          <w:ilvl w:val="0"/>
          <w:numId w:val="18"/>
        </w:numPr>
        <w:autoSpaceDE/>
        <w:autoSpaceDN/>
        <w:adjustRightInd/>
        <w:jc w:val="both"/>
        <w:rPr>
          <w:rFonts w:asciiTheme="majorHAnsi" w:hAnsiTheme="majorHAnsi" w:cstheme="majorHAnsi"/>
          <w:b/>
        </w:rPr>
      </w:pPr>
      <w:r w:rsidRPr="002D1219">
        <w:rPr>
          <w:rFonts w:asciiTheme="majorHAnsi" w:eastAsiaTheme="minorHAnsi" w:hAnsiTheme="majorHAnsi" w:cstheme="majorHAnsi"/>
          <w:lang w:eastAsia="en-US"/>
        </w:rPr>
        <w:t xml:space="preserve">The budget for January 1, </w:t>
      </w:r>
      <w:proofErr w:type="gramStart"/>
      <w:r w:rsidRPr="002D1219">
        <w:rPr>
          <w:rFonts w:asciiTheme="majorHAnsi" w:eastAsiaTheme="minorHAnsi" w:hAnsiTheme="majorHAnsi" w:cstheme="majorHAnsi"/>
          <w:lang w:eastAsia="en-US"/>
        </w:rPr>
        <w:t>202</w:t>
      </w:r>
      <w:r w:rsidR="00D263F2">
        <w:rPr>
          <w:rFonts w:asciiTheme="majorHAnsi" w:eastAsiaTheme="minorHAnsi" w:hAnsiTheme="majorHAnsi" w:cstheme="majorHAnsi"/>
          <w:lang w:eastAsia="en-US"/>
        </w:rPr>
        <w:t>3</w:t>
      </w:r>
      <w:proofErr w:type="gramEnd"/>
      <w:r w:rsidRPr="002D1219">
        <w:rPr>
          <w:rFonts w:asciiTheme="majorHAnsi" w:eastAsiaTheme="minorHAnsi" w:hAnsiTheme="majorHAnsi" w:cstheme="majorHAnsi"/>
          <w:lang w:eastAsia="en-US"/>
        </w:rPr>
        <w:t xml:space="preserve"> through December 31, </w:t>
      </w:r>
      <w:r w:rsidR="00FE30B3">
        <w:rPr>
          <w:rFonts w:asciiTheme="majorHAnsi" w:eastAsiaTheme="minorHAnsi" w:hAnsiTheme="majorHAnsi" w:cstheme="majorHAnsi"/>
          <w:lang w:eastAsia="en-US"/>
        </w:rPr>
        <w:t>202</w:t>
      </w:r>
      <w:r w:rsidR="00D263F2">
        <w:rPr>
          <w:rFonts w:asciiTheme="majorHAnsi" w:eastAsiaTheme="minorHAnsi" w:hAnsiTheme="majorHAnsi" w:cstheme="majorHAnsi"/>
          <w:lang w:eastAsia="en-US"/>
        </w:rPr>
        <w:t>3</w:t>
      </w:r>
      <w:r w:rsidRPr="002D1219">
        <w:rPr>
          <w:rFonts w:asciiTheme="majorHAnsi" w:eastAsiaTheme="minorHAnsi" w:hAnsiTheme="majorHAnsi" w:cstheme="majorHAnsi"/>
          <w:lang w:eastAsia="en-US"/>
        </w:rPr>
        <w:t xml:space="preserve"> Reserve Fund Budget (6512)</w:t>
      </w:r>
      <w:r w:rsidR="00293B04" w:rsidRPr="002D1219">
        <w:rPr>
          <w:rFonts w:asciiTheme="majorHAnsi" w:eastAsiaTheme="minorHAnsi" w:hAnsiTheme="majorHAnsi" w:cstheme="majorHAnsi"/>
          <w:lang w:eastAsia="en-US"/>
        </w:rPr>
        <w:t xml:space="preserve">, </w:t>
      </w:r>
      <w:r w:rsidR="00F44B31" w:rsidRPr="002D1219">
        <w:rPr>
          <w:rFonts w:asciiTheme="majorHAnsi" w:eastAsiaTheme="minorHAnsi" w:hAnsiTheme="majorHAnsi" w:cstheme="majorHAnsi"/>
          <w:lang w:eastAsia="en-US"/>
        </w:rPr>
        <w:t xml:space="preserve">for San Juan Island Emergency Medical Services (copy attached hereto and incorporated as if fully set forth), which shall be $ </w:t>
      </w:r>
      <w:r w:rsidR="005843F8">
        <w:rPr>
          <w:rFonts w:asciiTheme="majorHAnsi" w:hAnsiTheme="majorHAnsi" w:cstheme="majorHAnsi"/>
        </w:rPr>
        <w:t>340,650</w:t>
      </w:r>
    </w:p>
    <w:p w14:paraId="5AD3D379" w14:textId="77777777" w:rsidR="00931EE9" w:rsidRPr="002D1219" w:rsidRDefault="00931EE9" w:rsidP="00931EE9">
      <w:pPr>
        <w:widowControl/>
        <w:autoSpaceDE/>
        <w:autoSpaceDN/>
        <w:adjustRightInd/>
        <w:jc w:val="both"/>
        <w:rPr>
          <w:rFonts w:asciiTheme="majorHAnsi" w:hAnsiTheme="majorHAnsi" w:cstheme="majorHAnsi"/>
          <w:b/>
        </w:rPr>
      </w:pPr>
    </w:p>
    <w:p w14:paraId="0633E1BF" w14:textId="63B7906C" w:rsidR="00345D55" w:rsidRPr="002D1219" w:rsidRDefault="0048168F" w:rsidP="00080A07">
      <w:pPr>
        <w:ind w:firstLine="90"/>
        <w:jc w:val="both"/>
        <w:rPr>
          <w:rFonts w:asciiTheme="majorHAnsi" w:hAnsiTheme="majorHAnsi" w:cstheme="majorHAnsi"/>
          <w:b/>
        </w:rPr>
      </w:pPr>
      <w:r w:rsidRPr="002D1219">
        <w:rPr>
          <w:rFonts w:asciiTheme="majorHAnsi" w:hAnsiTheme="majorHAnsi" w:cstheme="majorHAnsi"/>
          <w:b/>
        </w:rPr>
        <w:t xml:space="preserve">ADOPTED and APPROVED this </w:t>
      </w:r>
      <w:r w:rsidR="000C5318" w:rsidRPr="002D1219">
        <w:rPr>
          <w:rFonts w:asciiTheme="majorHAnsi" w:hAnsiTheme="majorHAnsi" w:cstheme="majorHAnsi"/>
          <w:b/>
        </w:rPr>
        <w:t>_____</w:t>
      </w:r>
      <w:r w:rsidR="00345D55" w:rsidRPr="002D1219">
        <w:rPr>
          <w:rFonts w:asciiTheme="majorHAnsi" w:hAnsiTheme="majorHAnsi" w:cstheme="majorHAnsi"/>
          <w:b/>
        </w:rPr>
        <w:t xml:space="preserve"> day of </w:t>
      </w:r>
      <w:r w:rsidR="000C5318" w:rsidRPr="002D1219">
        <w:rPr>
          <w:rFonts w:asciiTheme="majorHAnsi" w:hAnsiTheme="majorHAnsi" w:cstheme="majorHAnsi"/>
          <w:b/>
        </w:rPr>
        <w:t>___________</w:t>
      </w:r>
      <w:r w:rsidR="00345D55" w:rsidRPr="002D1219">
        <w:rPr>
          <w:rFonts w:asciiTheme="majorHAnsi" w:hAnsiTheme="majorHAnsi" w:cstheme="majorHAnsi"/>
          <w:b/>
        </w:rPr>
        <w:t xml:space="preserve"> 20</w:t>
      </w:r>
      <w:r w:rsidR="00D454A8" w:rsidRPr="002D1219">
        <w:rPr>
          <w:rFonts w:asciiTheme="majorHAnsi" w:hAnsiTheme="majorHAnsi" w:cstheme="majorHAnsi"/>
          <w:b/>
        </w:rPr>
        <w:t>2</w:t>
      </w:r>
      <w:r w:rsidR="001525CE">
        <w:rPr>
          <w:rFonts w:asciiTheme="majorHAnsi" w:hAnsiTheme="majorHAnsi" w:cstheme="majorHAnsi"/>
          <w:b/>
        </w:rPr>
        <w:t>2</w:t>
      </w:r>
      <w:r w:rsidR="00345D55" w:rsidRPr="002D1219">
        <w:rPr>
          <w:rFonts w:asciiTheme="majorHAnsi" w:hAnsiTheme="majorHAnsi" w:cstheme="majorHAnsi"/>
          <w:b/>
        </w:rPr>
        <w:t>.</w:t>
      </w:r>
    </w:p>
    <w:p w14:paraId="0F6800F4" w14:textId="77777777" w:rsidR="004E40B5" w:rsidRPr="002D1219" w:rsidRDefault="004E40B5" w:rsidP="004E40B5">
      <w:pPr>
        <w:jc w:val="both"/>
        <w:rPr>
          <w:rFonts w:asciiTheme="majorHAnsi" w:hAnsiTheme="majorHAnsi" w:cstheme="majorHAnsi"/>
        </w:rPr>
      </w:pPr>
    </w:p>
    <w:p w14:paraId="23F95CB2" w14:textId="77777777" w:rsidR="004E40B5" w:rsidRPr="002D1219" w:rsidRDefault="004E40B5" w:rsidP="004E40B5">
      <w:pPr>
        <w:jc w:val="both"/>
        <w:rPr>
          <w:rFonts w:asciiTheme="majorHAnsi" w:hAnsiTheme="majorHAnsi" w:cstheme="majorHAnsi"/>
        </w:rPr>
      </w:pPr>
    </w:p>
    <w:p w14:paraId="3065DA27" w14:textId="77777777" w:rsidR="004E40B5" w:rsidRPr="002D1219" w:rsidRDefault="004E40B5" w:rsidP="004E40B5">
      <w:pPr>
        <w:jc w:val="both"/>
        <w:rPr>
          <w:rFonts w:asciiTheme="majorHAnsi" w:hAnsiTheme="majorHAnsi" w:cstheme="majorHAnsi"/>
          <w:b/>
        </w:rPr>
      </w:pPr>
      <w:r w:rsidRPr="002D1219">
        <w:rPr>
          <w:rFonts w:asciiTheme="majorHAnsi" w:hAnsiTheme="majorHAnsi" w:cstheme="majorHAnsi"/>
        </w:rPr>
        <w:tab/>
      </w:r>
      <w:r w:rsidRPr="002D1219">
        <w:rPr>
          <w:rFonts w:asciiTheme="majorHAnsi" w:hAnsiTheme="majorHAnsi" w:cstheme="majorHAnsi"/>
        </w:rPr>
        <w:tab/>
      </w:r>
      <w:r w:rsidRPr="002D1219">
        <w:rPr>
          <w:rFonts w:asciiTheme="majorHAnsi" w:hAnsiTheme="majorHAnsi" w:cstheme="majorHAnsi"/>
        </w:rPr>
        <w:tab/>
      </w:r>
      <w:r w:rsidRPr="002D1219">
        <w:rPr>
          <w:rFonts w:asciiTheme="majorHAnsi" w:hAnsiTheme="majorHAnsi" w:cstheme="majorHAnsi"/>
        </w:rPr>
        <w:tab/>
      </w:r>
      <w:r w:rsidRPr="002D1219">
        <w:rPr>
          <w:rFonts w:asciiTheme="majorHAnsi" w:hAnsiTheme="majorHAnsi" w:cstheme="majorHAnsi"/>
        </w:rPr>
        <w:tab/>
      </w:r>
      <w:r w:rsidRPr="002D1219">
        <w:rPr>
          <w:rFonts w:asciiTheme="majorHAnsi" w:hAnsiTheme="majorHAnsi" w:cstheme="majorHAnsi"/>
          <w:b/>
        </w:rPr>
        <w:t>_______________________________________</w:t>
      </w:r>
    </w:p>
    <w:p w14:paraId="4E6EDA91" w14:textId="77777777" w:rsidR="004E40B5" w:rsidRPr="002D1219" w:rsidRDefault="004E40B5" w:rsidP="004E40B5">
      <w:pPr>
        <w:jc w:val="center"/>
        <w:rPr>
          <w:rFonts w:asciiTheme="majorHAnsi" w:hAnsiTheme="majorHAnsi" w:cstheme="majorHAnsi"/>
          <w:b/>
        </w:rPr>
      </w:pPr>
      <w:r w:rsidRPr="002D1219">
        <w:rPr>
          <w:rFonts w:asciiTheme="majorHAnsi" w:hAnsiTheme="majorHAnsi" w:cstheme="majorHAnsi"/>
          <w:b/>
        </w:rPr>
        <w:t>Commissioner</w:t>
      </w:r>
    </w:p>
    <w:p w14:paraId="0DC3C2B2" w14:textId="77777777" w:rsidR="004E40B5" w:rsidRPr="002D1219" w:rsidRDefault="004E40B5" w:rsidP="004E40B5">
      <w:pPr>
        <w:jc w:val="right"/>
        <w:rPr>
          <w:rFonts w:asciiTheme="majorHAnsi" w:hAnsiTheme="majorHAnsi" w:cstheme="majorHAnsi"/>
          <w:b/>
        </w:rPr>
      </w:pPr>
      <w:r w:rsidRPr="002D1219">
        <w:rPr>
          <w:rFonts w:asciiTheme="majorHAnsi" w:hAnsiTheme="majorHAnsi" w:cstheme="majorHAnsi"/>
          <w:b/>
        </w:rPr>
        <w:tab/>
      </w:r>
    </w:p>
    <w:p w14:paraId="2A10EE39" w14:textId="77777777" w:rsidR="004E40B5" w:rsidRPr="002D1219" w:rsidRDefault="004E40B5" w:rsidP="004E40B5">
      <w:pPr>
        <w:jc w:val="both"/>
        <w:rPr>
          <w:rFonts w:asciiTheme="majorHAnsi" w:hAnsiTheme="majorHAnsi" w:cstheme="majorHAnsi"/>
          <w:b/>
        </w:rPr>
      </w:pPr>
      <w:r w:rsidRPr="002D1219">
        <w:rPr>
          <w:rFonts w:asciiTheme="majorHAnsi" w:hAnsiTheme="majorHAnsi" w:cstheme="majorHAnsi"/>
          <w:b/>
        </w:rPr>
        <w:tab/>
      </w:r>
      <w:r w:rsidRPr="002D1219">
        <w:rPr>
          <w:rFonts w:asciiTheme="majorHAnsi" w:hAnsiTheme="majorHAnsi" w:cstheme="majorHAnsi"/>
          <w:b/>
        </w:rPr>
        <w:tab/>
      </w:r>
      <w:r w:rsidRPr="002D1219">
        <w:rPr>
          <w:rFonts w:asciiTheme="majorHAnsi" w:hAnsiTheme="majorHAnsi" w:cstheme="majorHAnsi"/>
          <w:b/>
        </w:rPr>
        <w:tab/>
      </w:r>
      <w:r w:rsidRPr="002D1219">
        <w:rPr>
          <w:rFonts w:asciiTheme="majorHAnsi" w:hAnsiTheme="majorHAnsi" w:cstheme="majorHAnsi"/>
          <w:b/>
        </w:rPr>
        <w:tab/>
      </w:r>
      <w:r w:rsidRPr="002D1219">
        <w:rPr>
          <w:rFonts w:asciiTheme="majorHAnsi" w:hAnsiTheme="majorHAnsi" w:cstheme="majorHAnsi"/>
          <w:b/>
        </w:rPr>
        <w:tab/>
        <w:t>_______________________________________</w:t>
      </w:r>
    </w:p>
    <w:p w14:paraId="668FC617" w14:textId="77777777" w:rsidR="004E40B5" w:rsidRPr="002D1219" w:rsidRDefault="004E40B5" w:rsidP="004E40B5">
      <w:pPr>
        <w:jc w:val="center"/>
        <w:rPr>
          <w:rFonts w:asciiTheme="majorHAnsi" w:hAnsiTheme="majorHAnsi" w:cstheme="majorHAnsi"/>
          <w:b/>
        </w:rPr>
      </w:pPr>
      <w:r w:rsidRPr="002D1219">
        <w:rPr>
          <w:rFonts w:asciiTheme="majorHAnsi" w:hAnsiTheme="majorHAnsi" w:cstheme="majorHAnsi"/>
          <w:b/>
        </w:rPr>
        <w:t>Commissioner</w:t>
      </w:r>
    </w:p>
    <w:p w14:paraId="34AF41D7" w14:textId="77777777" w:rsidR="004E40B5" w:rsidRPr="002D1219" w:rsidRDefault="004E40B5" w:rsidP="004E40B5">
      <w:pPr>
        <w:jc w:val="right"/>
        <w:rPr>
          <w:rFonts w:asciiTheme="majorHAnsi" w:hAnsiTheme="majorHAnsi" w:cstheme="majorHAnsi"/>
          <w:b/>
        </w:rPr>
      </w:pPr>
      <w:r w:rsidRPr="002D1219">
        <w:rPr>
          <w:rFonts w:asciiTheme="majorHAnsi" w:hAnsiTheme="majorHAnsi" w:cstheme="majorHAnsi"/>
          <w:b/>
        </w:rPr>
        <w:tab/>
      </w:r>
    </w:p>
    <w:p w14:paraId="427D94A5" w14:textId="77777777" w:rsidR="004E40B5" w:rsidRPr="002D1219" w:rsidRDefault="004E40B5" w:rsidP="004E40B5">
      <w:pPr>
        <w:jc w:val="both"/>
        <w:rPr>
          <w:rFonts w:asciiTheme="majorHAnsi" w:hAnsiTheme="majorHAnsi" w:cstheme="majorHAnsi"/>
          <w:b/>
        </w:rPr>
      </w:pPr>
      <w:r w:rsidRPr="002D1219">
        <w:rPr>
          <w:rFonts w:asciiTheme="majorHAnsi" w:hAnsiTheme="majorHAnsi" w:cstheme="majorHAnsi"/>
          <w:b/>
        </w:rPr>
        <w:tab/>
      </w:r>
      <w:r w:rsidRPr="002D1219">
        <w:rPr>
          <w:rFonts w:asciiTheme="majorHAnsi" w:hAnsiTheme="majorHAnsi" w:cstheme="majorHAnsi"/>
          <w:b/>
        </w:rPr>
        <w:tab/>
      </w:r>
      <w:r w:rsidRPr="002D1219">
        <w:rPr>
          <w:rFonts w:asciiTheme="majorHAnsi" w:hAnsiTheme="majorHAnsi" w:cstheme="majorHAnsi"/>
          <w:b/>
        </w:rPr>
        <w:tab/>
      </w:r>
      <w:r w:rsidRPr="002D1219">
        <w:rPr>
          <w:rFonts w:asciiTheme="majorHAnsi" w:hAnsiTheme="majorHAnsi" w:cstheme="majorHAnsi"/>
          <w:b/>
        </w:rPr>
        <w:tab/>
      </w:r>
      <w:r w:rsidRPr="002D1219">
        <w:rPr>
          <w:rFonts w:asciiTheme="majorHAnsi" w:hAnsiTheme="majorHAnsi" w:cstheme="majorHAnsi"/>
          <w:b/>
        </w:rPr>
        <w:tab/>
        <w:t>_______________________________________</w:t>
      </w:r>
    </w:p>
    <w:p w14:paraId="66BC58FA" w14:textId="77777777" w:rsidR="004E40B5" w:rsidRPr="002D1219" w:rsidRDefault="004E40B5" w:rsidP="004E40B5">
      <w:pPr>
        <w:jc w:val="center"/>
        <w:rPr>
          <w:rFonts w:asciiTheme="majorHAnsi" w:hAnsiTheme="majorHAnsi" w:cstheme="majorHAnsi"/>
          <w:b/>
        </w:rPr>
      </w:pPr>
      <w:r w:rsidRPr="002D1219">
        <w:rPr>
          <w:rFonts w:asciiTheme="majorHAnsi" w:hAnsiTheme="majorHAnsi" w:cstheme="majorHAnsi"/>
          <w:b/>
        </w:rPr>
        <w:t>Commissioner</w:t>
      </w:r>
    </w:p>
    <w:p w14:paraId="62AE6342" w14:textId="77777777" w:rsidR="004E40B5" w:rsidRPr="002D1219" w:rsidRDefault="004E40B5" w:rsidP="004E40B5">
      <w:pPr>
        <w:jc w:val="right"/>
        <w:rPr>
          <w:rFonts w:asciiTheme="majorHAnsi" w:hAnsiTheme="majorHAnsi" w:cstheme="majorHAnsi"/>
          <w:b/>
        </w:rPr>
      </w:pPr>
      <w:r w:rsidRPr="002D1219">
        <w:rPr>
          <w:rFonts w:asciiTheme="majorHAnsi" w:hAnsiTheme="majorHAnsi" w:cstheme="majorHAnsi"/>
          <w:b/>
        </w:rPr>
        <w:tab/>
      </w:r>
    </w:p>
    <w:p w14:paraId="5722BF28" w14:textId="77777777" w:rsidR="004E40B5" w:rsidRPr="002D1219" w:rsidRDefault="004E40B5" w:rsidP="004E40B5">
      <w:pPr>
        <w:jc w:val="both"/>
        <w:rPr>
          <w:rFonts w:asciiTheme="majorHAnsi" w:hAnsiTheme="majorHAnsi" w:cstheme="majorHAnsi"/>
          <w:b/>
        </w:rPr>
      </w:pPr>
      <w:r w:rsidRPr="002D1219">
        <w:rPr>
          <w:rFonts w:asciiTheme="majorHAnsi" w:hAnsiTheme="majorHAnsi" w:cstheme="majorHAnsi"/>
          <w:b/>
        </w:rPr>
        <w:tab/>
      </w:r>
      <w:r w:rsidRPr="002D1219">
        <w:rPr>
          <w:rFonts w:asciiTheme="majorHAnsi" w:hAnsiTheme="majorHAnsi" w:cstheme="majorHAnsi"/>
          <w:b/>
        </w:rPr>
        <w:tab/>
      </w:r>
      <w:r w:rsidRPr="002D1219">
        <w:rPr>
          <w:rFonts w:asciiTheme="majorHAnsi" w:hAnsiTheme="majorHAnsi" w:cstheme="majorHAnsi"/>
          <w:b/>
        </w:rPr>
        <w:tab/>
      </w:r>
      <w:r w:rsidRPr="002D1219">
        <w:rPr>
          <w:rFonts w:asciiTheme="majorHAnsi" w:hAnsiTheme="majorHAnsi" w:cstheme="majorHAnsi"/>
          <w:b/>
        </w:rPr>
        <w:tab/>
      </w:r>
      <w:r w:rsidRPr="002D1219">
        <w:rPr>
          <w:rFonts w:asciiTheme="majorHAnsi" w:hAnsiTheme="majorHAnsi" w:cstheme="majorHAnsi"/>
          <w:b/>
        </w:rPr>
        <w:tab/>
        <w:t>_______________________________________</w:t>
      </w:r>
    </w:p>
    <w:p w14:paraId="6B0C35C0" w14:textId="77777777" w:rsidR="004E40B5" w:rsidRPr="002D1219" w:rsidRDefault="004E40B5" w:rsidP="004E40B5">
      <w:pPr>
        <w:jc w:val="center"/>
        <w:rPr>
          <w:rFonts w:asciiTheme="majorHAnsi" w:hAnsiTheme="majorHAnsi" w:cstheme="majorHAnsi"/>
          <w:b/>
        </w:rPr>
      </w:pPr>
      <w:r w:rsidRPr="002D1219">
        <w:rPr>
          <w:rFonts w:asciiTheme="majorHAnsi" w:hAnsiTheme="majorHAnsi" w:cstheme="majorHAnsi"/>
          <w:b/>
        </w:rPr>
        <w:t>Commissioner</w:t>
      </w:r>
    </w:p>
    <w:p w14:paraId="4E76E6E2" w14:textId="77777777" w:rsidR="004E40B5" w:rsidRPr="002D1219" w:rsidRDefault="004E40B5" w:rsidP="004E40B5">
      <w:pPr>
        <w:jc w:val="right"/>
        <w:rPr>
          <w:rFonts w:asciiTheme="majorHAnsi" w:hAnsiTheme="majorHAnsi" w:cstheme="majorHAnsi"/>
          <w:b/>
        </w:rPr>
      </w:pPr>
    </w:p>
    <w:p w14:paraId="428447BD" w14:textId="77777777" w:rsidR="004E40B5" w:rsidRPr="002D1219" w:rsidRDefault="004E40B5" w:rsidP="004E40B5">
      <w:pPr>
        <w:jc w:val="both"/>
        <w:rPr>
          <w:rFonts w:asciiTheme="majorHAnsi" w:hAnsiTheme="majorHAnsi" w:cstheme="majorHAnsi"/>
          <w:b/>
        </w:rPr>
      </w:pPr>
      <w:r w:rsidRPr="002D1219">
        <w:rPr>
          <w:rFonts w:asciiTheme="majorHAnsi" w:hAnsiTheme="majorHAnsi" w:cstheme="majorHAnsi"/>
          <w:b/>
        </w:rPr>
        <w:tab/>
      </w:r>
      <w:r w:rsidRPr="002D1219">
        <w:rPr>
          <w:rFonts w:asciiTheme="majorHAnsi" w:hAnsiTheme="majorHAnsi" w:cstheme="majorHAnsi"/>
          <w:b/>
        </w:rPr>
        <w:tab/>
      </w:r>
      <w:r w:rsidRPr="002D1219">
        <w:rPr>
          <w:rFonts w:asciiTheme="majorHAnsi" w:hAnsiTheme="majorHAnsi" w:cstheme="majorHAnsi"/>
          <w:b/>
        </w:rPr>
        <w:tab/>
      </w:r>
      <w:r w:rsidRPr="002D1219">
        <w:rPr>
          <w:rFonts w:asciiTheme="majorHAnsi" w:hAnsiTheme="majorHAnsi" w:cstheme="majorHAnsi"/>
          <w:b/>
        </w:rPr>
        <w:tab/>
      </w:r>
      <w:r w:rsidRPr="002D1219">
        <w:rPr>
          <w:rFonts w:asciiTheme="majorHAnsi" w:hAnsiTheme="majorHAnsi" w:cstheme="majorHAnsi"/>
          <w:b/>
        </w:rPr>
        <w:tab/>
        <w:t>_______________________________________</w:t>
      </w:r>
    </w:p>
    <w:p w14:paraId="1115CC1C" w14:textId="544E4A4D" w:rsidR="00BF2846" w:rsidRPr="002D1219" w:rsidRDefault="004E40B5" w:rsidP="008B7CF2">
      <w:pPr>
        <w:tabs>
          <w:tab w:val="left" w:pos="1643"/>
        </w:tabs>
        <w:jc w:val="center"/>
        <w:rPr>
          <w:rFonts w:asciiTheme="majorHAnsi" w:hAnsiTheme="majorHAnsi" w:cstheme="majorHAnsi"/>
        </w:rPr>
      </w:pPr>
      <w:r w:rsidRPr="002D1219">
        <w:rPr>
          <w:rFonts w:asciiTheme="majorHAnsi" w:hAnsiTheme="majorHAnsi" w:cstheme="majorHAnsi"/>
          <w:b/>
        </w:rPr>
        <w:t>Commissioner</w:t>
      </w:r>
    </w:p>
    <w:sectPr w:rsidR="00BF2846" w:rsidRPr="002D1219" w:rsidSect="001426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88CCE" w14:textId="77777777" w:rsidR="00A348AA" w:rsidRDefault="00A348AA" w:rsidP="00D30373">
      <w:r>
        <w:separator/>
      </w:r>
    </w:p>
  </w:endnote>
  <w:endnote w:type="continuationSeparator" w:id="0">
    <w:p w14:paraId="4F1639D0" w14:textId="77777777" w:rsidR="00A348AA" w:rsidRDefault="00A348AA" w:rsidP="00D3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97D0" w14:textId="77777777" w:rsidR="006F27DC" w:rsidRDefault="006F27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777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15"/>
      <w:gridCol w:w="5400"/>
    </w:tblGrid>
    <w:tr w:rsidR="00F24D63" w:rsidRPr="004E40B5" w14:paraId="2DF1BEC3" w14:textId="77777777" w:rsidTr="00345D55">
      <w:trPr>
        <w:trHeight w:hRule="exact" w:val="58"/>
        <w:jc w:val="center"/>
      </w:trPr>
      <w:tc>
        <w:tcPr>
          <w:tcW w:w="5415" w:type="dxa"/>
          <w:shd w:val="clear" w:color="auto" w:fill="5B9BD5" w:themeFill="accent1"/>
          <w:tcMar>
            <w:top w:w="0" w:type="dxa"/>
            <w:bottom w:w="0" w:type="dxa"/>
          </w:tcMar>
        </w:tcPr>
        <w:p w14:paraId="3B577F55" w14:textId="77777777" w:rsidR="00F24D63" w:rsidRPr="00345D55" w:rsidRDefault="00F24D63">
          <w:pPr>
            <w:pStyle w:val="Header"/>
            <w:tabs>
              <w:tab w:val="clear" w:pos="4680"/>
              <w:tab w:val="clear" w:pos="9360"/>
            </w:tabs>
            <w:rPr>
              <w:caps/>
              <w:sz w:val="20"/>
              <w:szCs w:val="20"/>
            </w:rPr>
          </w:pPr>
        </w:p>
      </w:tc>
      <w:tc>
        <w:tcPr>
          <w:tcW w:w="5400" w:type="dxa"/>
          <w:shd w:val="clear" w:color="auto" w:fill="5B9BD5" w:themeFill="accent1"/>
          <w:tcMar>
            <w:top w:w="0" w:type="dxa"/>
            <w:bottom w:w="0" w:type="dxa"/>
          </w:tcMar>
        </w:tcPr>
        <w:p w14:paraId="26BCA424" w14:textId="77777777" w:rsidR="00F24D63" w:rsidRPr="00345D55" w:rsidRDefault="00F24D6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20"/>
              <w:szCs w:val="20"/>
            </w:rPr>
          </w:pPr>
        </w:p>
      </w:tc>
    </w:tr>
    <w:tr w:rsidR="001426D9" w:rsidRPr="004E40B5" w14:paraId="0D2EABA6" w14:textId="77777777" w:rsidTr="00345D55">
      <w:trPr>
        <w:trHeight w:hRule="exact" w:val="58"/>
        <w:jc w:val="center"/>
      </w:trPr>
      <w:tc>
        <w:tcPr>
          <w:tcW w:w="5415" w:type="dxa"/>
          <w:shd w:val="clear" w:color="auto" w:fill="5B9BD5" w:themeFill="accent1"/>
          <w:tcMar>
            <w:top w:w="0" w:type="dxa"/>
            <w:bottom w:w="0" w:type="dxa"/>
          </w:tcMar>
        </w:tcPr>
        <w:p w14:paraId="2E3015D5" w14:textId="77777777" w:rsidR="001426D9" w:rsidRPr="00345D55" w:rsidRDefault="001426D9">
          <w:pPr>
            <w:pStyle w:val="Header"/>
            <w:tabs>
              <w:tab w:val="clear" w:pos="4680"/>
              <w:tab w:val="clear" w:pos="9360"/>
            </w:tabs>
            <w:rPr>
              <w:caps/>
              <w:sz w:val="20"/>
              <w:szCs w:val="20"/>
            </w:rPr>
          </w:pPr>
        </w:p>
      </w:tc>
      <w:tc>
        <w:tcPr>
          <w:tcW w:w="5400" w:type="dxa"/>
          <w:shd w:val="clear" w:color="auto" w:fill="5B9BD5" w:themeFill="accent1"/>
          <w:tcMar>
            <w:top w:w="0" w:type="dxa"/>
            <w:bottom w:w="0" w:type="dxa"/>
          </w:tcMar>
        </w:tcPr>
        <w:p w14:paraId="05C261CD" w14:textId="77777777" w:rsidR="001426D9" w:rsidRPr="00345D55" w:rsidRDefault="001426D9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20"/>
              <w:szCs w:val="20"/>
            </w:rPr>
          </w:pPr>
        </w:p>
      </w:tc>
    </w:tr>
    <w:tr w:rsidR="00F24D63" w:rsidRPr="004E40B5" w14:paraId="77E44B5E" w14:textId="77777777" w:rsidTr="00551213">
      <w:trPr>
        <w:trHeight w:val="299"/>
        <w:jc w:val="center"/>
      </w:trPr>
      <w:tc>
        <w:tcPr>
          <w:tcW w:w="5415" w:type="dxa"/>
          <w:shd w:val="clear" w:color="auto" w:fill="auto"/>
          <w:vAlign w:val="center"/>
        </w:tcPr>
        <w:p w14:paraId="527BBF4B" w14:textId="77777777" w:rsidR="00F24D63" w:rsidRDefault="004E40B5">
          <w:pPr>
            <w:pStyle w:val="Footer"/>
            <w:tabs>
              <w:tab w:val="clear" w:pos="4680"/>
              <w:tab w:val="clear" w:pos="9360"/>
            </w:tabs>
            <w:rPr>
              <w:b/>
              <w:caps/>
              <w:color w:val="002060"/>
              <w:sz w:val="20"/>
              <w:szCs w:val="20"/>
            </w:rPr>
          </w:pPr>
          <w:r w:rsidRPr="00345D55">
            <w:rPr>
              <w:b/>
              <w:color w:val="002060"/>
              <w:sz w:val="20"/>
              <w:szCs w:val="20"/>
            </w:rPr>
            <w:t>San Juan Cou</w:t>
          </w:r>
          <w:r w:rsidR="00EE3B2F">
            <w:rPr>
              <w:b/>
              <w:color w:val="002060"/>
              <w:sz w:val="20"/>
              <w:szCs w:val="20"/>
            </w:rPr>
            <w:t>nty Public Hospital District #1</w:t>
          </w:r>
        </w:p>
        <w:p w14:paraId="70667EBA" w14:textId="77777777" w:rsidR="004E40B5" w:rsidRPr="00345D55" w:rsidRDefault="004E40B5">
          <w:pPr>
            <w:pStyle w:val="Footer"/>
            <w:tabs>
              <w:tab w:val="clear" w:pos="4680"/>
              <w:tab w:val="clear" w:pos="9360"/>
            </w:tabs>
            <w:rPr>
              <w:b/>
              <w:caps/>
              <w:color w:val="002060"/>
              <w:sz w:val="20"/>
              <w:szCs w:val="20"/>
            </w:rPr>
          </w:pPr>
        </w:p>
      </w:tc>
      <w:tc>
        <w:tcPr>
          <w:tcW w:w="5400" w:type="dxa"/>
          <w:shd w:val="clear" w:color="auto" w:fill="auto"/>
          <w:vAlign w:val="center"/>
        </w:tcPr>
        <w:p w14:paraId="2718A7A6" w14:textId="77777777" w:rsidR="00F24D63" w:rsidRPr="00345D55" w:rsidRDefault="00F24D6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20"/>
              <w:szCs w:val="20"/>
            </w:rPr>
          </w:pPr>
          <w:r w:rsidRPr="00345D55">
            <w:rPr>
              <w:caps/>
              <w:color w:val="808080" w:themeColor="background1" w:themeShade="80"/>
              <w:sz w:val="20"/>
              <w:szCs w:val="20"/>
            </w:rPr>
            <w:t xml:space="preserve">Page </w:t>
          </w:r>
          <w:r w:rsidRPr="00345D55">
            <w:rPr>
              <w:caps/>
              <w:color w:val="808080" w:themeColor="background1" w:themeShade="80"/>
              <w:sz w:val="20"/>
              <w:szCs w:val="20"/>
            </w:rPr>
            <w:fldChar w:fldCharType="begin"/>
          </w:r>
          <w:r w:rsidRPr="00345D55">
            <w:rPr>
              <w:caps/>
              <w:color w:val="808080" w:themeColor="background1" w:themeShade="80"/>
              <w:sz w:val="20"/>
              <w:szCs w:val="20"/>
            </w:rPr>
            <w:instrText xml:space="preserve"> PAGE   \* MERGEFORMAT </w:instrText>
          </w:r>
          <w:r w:rsidRPr="00345D55">
            <w:rPr>
              <w:caps/>
              <w:color w:val="808080" w:themeColor="background1" w:themeShade="80"/>
              <w:sz w:val="20"/>
              <w:szCs w:val="20"/>
            </w:rPr>
            <w:fldChar w:fldCharType="separate"/>
          </w:r>
          <w:r w:rsidR="00EE3B2F">
            <w:rPr>
              <w:caps/>
              <w:noProof/>
              <w:color w:val="808080" w:themeColor="background1" w:themeShade="80"/>
              <w:sz w:val="20"/>
              <w:szCs w:val="20"/>
            </w:rPr>
            <w:t>1</w:t>
          </w:r>
          <w:r w:rsidRPr="00345D55">
            <w:rPr>
              <w:caps/>
              <w:noProof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14:paraId="0C2C3A9B" w14:textId="77777777" w:rsidR="00D30373" w:rsidRPr="00345D55" w:rsidRDefault="00D30373">
    <w:pPr>
      <w:pStyle w:val="Footer"/>
      <w:tabs>
        <w:tab w:val="clear" w:pos="4680"/>
        <w:tab w:val="clear" w:pos="9360"/>
        <w:tab w:val="left" w:pos="1954"/>
      </w:tabs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8932" w14:textId="77777777" w:rsidR="006F27DC" w:rsidRDefault="006F2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F4176" w14:textId="77777777" w:rsidR="00A348AA" w:rsidRDefault="00A348AA" w:rsidP="00D30373">
      <w:r>
        <w:separator/>
      </w:r>
    </w:p>
  </w:footnote>
  <w:footnote w:type="continuationSeparator" w:id="0">
    <w:p w14:paraId="29B80753" w14:textId="77777777" w:rsidR="00A348AA" w:rsidRDefault="00A348AA" w:rsidP="00D30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FCA0" w14:textId="77777777" w:rsidR="006F27DC" w:rsidRDefault="006F27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1F6E0" w14:textId="306760D7" w:rsidR="004E40B5" w:rsidRDefault="00EE3B2F">
    <w:pPr>
      <w:pStyle w:val="Header"/>
      <w:rPr>
        <w:b/>
        <w:color w:val="002060"/>
      </w:rPr>
    </w:pPr>
    <w:r>
      <w:rPr>
        <w:b/>
        <w:noProof/>
        <w:color w:val="002060"/>
        <w:lang w:eastAsia="en-US"/>
      </w:rPr>
      <w:t xml:space="preserve">                           </w:t>
    </w:r>
    <w:r>
      <w:rPr>
        <w:b/>
        <w:color w:val="002060"/>
      </w:rPr>
      <w:t>SAN JUAN COUNTY PUBLIC HOSPITAL DISTRICT #1</w:t>
    </w:r>
  </w:p>
  <w:p w14:paraId="04262C72" w14:textId="62C04B5F" w:rsidR="00836CC7" w:rsidRDefault="00836CC7" w:rsidP="00836CC7">
    <w:pPr>
      <w:pStyle w:val="Header"/>
      <w:jc w:val="center"/>
      <w:rPr>
        <w:b/>
        <w:color w:val="002060"/>
      </w:rPr>
    </w:pPr>
    <w:r>
      <w:rPr>
        <w:b/>
        <w:color w:val="002060"/>
      </w:rPr>
      <w:t>San Juan Island Emergency Medical Services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22D8" w14:textId="77777777" w:rsidR="006F27DC" w:rsidRDefault="006F27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7343"/>
    <w:multiLevelType w:val="hybridMultilevel"/>
    <w:tmpl w:val="322ACE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2527986"/>
    <w:multiLevelType w:val="hybridMultilevel"/>
    <w:tmpl w:val="FAB8F6B6"/>
    <w:lvl w:ilvl="0" w:tplc="3D74D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A2DE9"/>
    <w:multiLevelType w:val="hybridMultilevel"/>
    <w:tmpl w:val="F926E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467D1"/>
    <w:multiLevelType w:val="hybridMultilevel"/>
    <w:tmpl w:val="0BC00F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E3972AC"/>
    <w:multiLevelType w:val="hybridMultilevel"/>
    <w:tmpl w:val="04A22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C1634"/>
    <w:multiLevelType w:val="hybridMultilevel"/>
    <w:tmpl w:val="EE3E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36168"/>
    <w:multiLevelType w:val="hybridMultilevel"/>
    <w:tmpl w:val="1B74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A153F"/>
    <w:multiLevelType w:val="hybridMultilevel"/>
    <w:tmpl w:val="8D5205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05D5368"/>
    <w:multiLevelType w:val="hybridMultilevel"/>
    <w:tmpl w:val="E3FCF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B362B"/>
    <w:multiLevelType w:val="hybridMultilevel"/>
    <w:tmpl w:val="B028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47128"/>
    <w:multiLevelType w:val="hybridMultilevel"/>
    <w:tmpl w:val="A7DE6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00C40"/>
    <w:multiLevelType w:val="hybridMultilevel"/>
    <w:tmpl w:val="546A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04D5A"/>
    <w:multiLevelType w:val="hybridMultilevel"/>
    <w:tmpl w:val="7C74DE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143111C"/>
    <w:multiLevelType w:val="hybridMultilevel"/>
    <w:tmpl w:val="0DD4E50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5127A51"/>
    <w:multiLevelType w:val="hybridMultilevel"/>
    <w:tmpl w:val="A516EDC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7234507"/>
    <w:multiLevelType w:val="hybridMultilevel"/>
    <w:tmpl w:val="E28475E4"/>
    <w:lvl w:ilvl="0" w:tplc="BA6AFBF8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6" w15:restartNumberingAfterBreak="0">
    <w:nsid w:val="78657BBC"/>
    <w:multiLevelType w:val="hybridMultilevel"/>
    <w:tmpl w:val="6CC67A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96D1912"/>
    <w:multiLevelType w:val="hybridMultilevel"/>
    <w:tmpl w:val="E152C1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91560313">
    <w:abstractNumId w:val="12"/>
  </w:num>
  <w:num w:numId="2" w16cid:durableId="290214876">
    <w:abstractNumId w:val="3"/>
  </w:num>
  <w:num w:numId="3" w16cid:durableId="796993419">
    <w:abstractNumId w:val="16"/>
  </w:num>
  <w:num w:numId="4" w16cid:durableId="1850831905">
    <w:abstractNumId w:val="13"/>
  </w:num>
  <w:num w:numId="5" w16cid:durableId="753168531">
    <w:abstractNumId w:val="4"/>
  </w:num>
  <w:num w:numId="6" w16cid:durableId="1594319536">
    <w:abstractNumId w:val="14"/>
  </w:num>
  <w:num w:numId="7" w16cid:durableId="276067981">
    <w:abstractNumId w:val="0"/>
  </w:num>
  <w:num w:numId="8" w16cid:durableId="335110861">
    <w:abstractNumId w:val="17"/>
  </w:num>
  <w:num w:numId="9" w16cid:durableId="1313294756">
    <w:abstractNumId w:val="7"/>
  </w:num>
  <w:num w:numId="10" w16cid:durableId="1027944198">
    <w:abstractNumId w:val="15"/>
  </w:num>
  <w:num w:numId="11" w16cid:durableId="1294562817">
    <w:abstractNumId w:val="8"/>
  </w:num>
  <w:num w:numId="12" w16cid:durableId="58678660">
    <w:abstractNumId w:val="5"/>
  </w:num>
  <w:num w:numId="13" w16cid:durableId="223612735">
    <w:abstractNumId w:val="9"/>
  </w:num>
  <w:num w:numId="14" w16cid:durableId="1978023629">
    <w:abstractNumId w:val="6"/>
  </w:num>
  <w:num w:numId="15" w16cid:durableId="514804610">
    <w:abstractNumId w:val="2"/>
  </w:num>
  <w:num w:numId="16" w16cid:durableId="606500187">
    <w:abstractNumId w:val="10"/>
  </w:num>
  <w:num w:numId="17" w16cid:durableId="787893838">
    <w:abstractNumId w:val="11"/>
  </w:num>
  <w:num w:numId="18" w16cid:durableId="658197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0B5"/>
    <w:rsid w:val="000061C3"/>
    <w:rsid w:val="0001348E"/>
    <w:rsid w:val="00054A55"/>
    <w:rsid w:val="0005795D"/>
    <w:rsid w:val="00080A07"/>
    <w:rsid w:val="00080AA0"/>
    <w:rsid w:val="00081030"/>
    <w:rsid w:val="000844BE"/>
    <w:rsid w:val="000C2C03"/>
    <w:rsid w:val="000C5318"/>
    <w:rsid w:val="000C78AF"/>
    <w:rsid w:val="000D773F"/>
    <w:rsid w:val="000E5136"/>
    <w:rsid w:val="000F70EB"/>
    <w:rsid w:val="00106881"/>
    <w:rsid w:val="0014145D"/>
    <w:rsid w:val="001426D9"/>
    <w:rsid w:val="001477BC"/>
    <w:rsid w:val="001525CE"/>
    <w:rsid w:val="00175227"/>
    <w:rsid w:val="0018565F"/>
    <w:rsid w:val="001C2471"/>
    <w:rsid w:val="001D3815"/>
    <w:rsid w:val="00251D95"/>
    <w:rsid w:val="002536A6"/>
    <w:rsid w:val="00293B04"/>
    <w:rsid w:val="00297888"/>
    <w:rsid w:val="002D1219"/>
    <w:rsid w:val="002D6CBD"/>
    <w:rsid w:val="003044C4"/>
    <w:rsid w:val="0032360C"/>
    <w:rsid w:val="003323C0"/>
    <w:rsid w:val="00345D55"/>
    <w:rsid w:val="00350D78"/>
    <w:rsid w:val="00364351"/>
    <w:rsid w:val="00372DB7"/>
    <w:rsid w:val="003A0AC1"/>
    <w:rsid w:val="003A7764"/>
    <w:rsid w:val="003C603F"/>
    <w:rsid w:val="003D69A7"/>
    <w:rsid w:val="003E0379"/>
    <w:rsid w:val="003F4C67"/>
    <w:rsid w:val="00402696"/>
    <w:rsid w:val="00434BF7"/>
    <w:rsid w:val="004413FC"/>
    <w:rsid w:val="00441A11"/>
    <w:rsid w:val="00447DB6"/>
    <w:rsid w:val="004521A1"/>
    <w:rsid w:val="00454DEF"/>
    <w:rsid w:val="004677B5"/>
    <w:rsid w:val="00474B8A"/>
    <w:rsid w:val="0047506A"/>
    <w:rsid w:val="0048168F"/>
    <w:rsid w:val="00482649"/>
    <w:rsid w:val="004B07E9"/>
    <w:rsid w:val="004C4886"/>
    <w:rsid w:val="004D713A"/>
    <w:rsid w:val="004E40B5"/>
    <w:rsid w:val="004F13F6"/>
    <w:rsid w:val="004F1ACE"/>
    <w:rsid w:val="004F7CED"/>
    <w:rsid w:val="00533A11"/>
    <w:rsid w:val="00536AAC"/>
    <w:rsid w:val="00551213"/>
    <w:rsid w:val="00555884"/>
    <w:rsid w:val="00560842"/>
    <w:rsid w:val="005658EA"/>
    <w:rsid w:val="005843F8"/>
    <w:rsid w:val="00584648"/>
    <w:rsid w:val="005875C8"/>
    <w:rsid w:val="00593F03"/>
    <w:rsid w:val="00595C0F"/>
    <w:rsid w:val="005A7AD8"/>
    <w:rsid w:val="005D7AC2"/>
    <w:rsid w:val="005E0602"/>
    <w:rsid w:val="005E42DD"/>
    <w:rsid w:val="005F5AED"/>
    <w:rsid w:val="00632673"/>
    <w:rsid w:val="00637F34"/>
    <w:rsid w:val="00643250"/>
    <w:rsid w:val="0066404E"/>
    <w:rsid w:val="00683A6F"/>
    <w:rsid w:val="00683C0C"/>
    <w:rsid w:val="00693766"/>
    <w:rsid w:val="0069469C"/>
    <w:rsid w:val="006B676C"/>
    <w:rsid w:val="006D1DEE"/>
    <w:rsid w:val="006D207D"/>
    <w:rsid w:val="006D43AC"/>
    <w:rsid w:val="006E49EE"/>
    <w:rsid w:val="006E5993"/>
    <w:rsid w:val="006F1B4A"/>
    <w:rsid w:val="006F27DC"/>
    <w:rsid w:val="0070468C"/>
    <w:rsid w:val="007101F7"/>
    <w:rsid w:val="007203E3"/>
    <w:rsid w:val="00720B42"/>
    <w:rsid w:val="00720D32"/>
    <w:rsid w:val="00733073"/>
    <w:rsid w:val="00763BC7"/>
    <w:rsid w:val="0079138E"/>
    <w:rsid w:val="007B0C2D"/>
    <w:rsid w:val="007B14D6"/>
    <w:rsid w:val="007D1387"/>
    <w:rsid w:val="007E2816"/>
    <w:rsid w:val="007E28D7"/>
    <w:rsid w:val="007E58B3"/>
    <w:rsid w:val="007F6C1F"/>
    <w:rsid w:val="00807C29"/>
    <w:rsid w:val="00827354"/>
    <w:rsid w:val="00835F46"/>
    <w:rsid w:val="00836CC7"/>
    <w:rsid w:val="008521A0"/>
    <w:rsid w:val="0085590F"/>
    <w:rsid w:val="00857756"/>
    <w:rsid w:val="00873035"/>
    <w:rsid w:val="008800C6"/>
    <w:rsid w:val="00885D80"/>
    <w:rsid w:val="008979C6"/>
    <w:rsid w:val="008A31B0"/>
    <w:rsid w:val="008A7168"/>
    <w:rsid w:val="008B7CF2"/>
    <w:rsid w:val="008F54D3"/>
    <w:rsid w:val="00901616"/>
    <w:rsid w:val="00901AD8"/>
    <w:rsid w:val="009070AB"/>
    <w:rsid w:val="0091087F"/>
    <w:rsid w:val="00930138"/>
    <w:rsid w:val="009302BD"/>
    <w:rsid w:val="00931EE9"/>
    <w:rsid w:val="00936A31"/>
    <w:rsid w:val="0093751D"/>
    <w:rsid w:val="00955313"/>
    <w:rsid w:val="009605B6"/>
    <w:rsid w:val="00961035"/>
    <w:rsid w:val="00990DBD"/>
    <w:rsid w:val="009A5AF1"/>
    <w:rsid w:val="009B1A4F"/>
    <w:rsid w:val="009B368E"/>
    <w:rsid w:val="00A151F1"/>
    <w:rsid w:val="00A27A2B"/>
    <w:rsid w:val="00A32AFB"/>
    <w:rsid w:val="00A348AA"/>
    <w:rsid w:val="00A4450D"/>
    <w:rsid w:val="00A60696"/>
    <w:rsid w:val="00A83F58"/>
    <w:rsid w:val="00AB6B57"/>
    <w:rsid w:val="00AC146F"/>
    <w:rsid w:val="00AC39DD"/>
    <w:rsid w:val="00AF659D"/>
    <w:rsid w:val="00B215B6"/>
    <w:rsid w:val="00B407F5"/>
    <w:rsid w:val="00B55F4E"/>
    <w:rsid w:val="00B60D1B"/>
    <w:rsid w:val="00B65BBD"/>
    <w:rsid w:val="00B6725F"/>
    <w:rsid w:val="00B97254"/>
    <w:rsid w:val="00BA09A7"/>
    <w:rsid w:val="00BA347D"/>
    <w:rsid w:val="00BB4E2E"/>
    <w:rsid w:val="00BB58EC"/>
    <w:rsid w:val="00BC4F7B"/>
    <w:rsid w:val="00BE0A2D"/>
    <w:rsid w:val="00BE7CA6"/>
    <w:rsid w:val="00BF2846"/>
    <w:rsid w:val="00BF36AC"/>
    <w:rsid w:val="00C30840"/>
    <w:rsid w:val="00C32D52"/>
    <w:rsid w:val="00C36AD3"/>
    <w:rsid w:val="00C724D4"/>
    <w:rsid w:val="00C73B08"/>
    <w:rsid w:val="00C75AE8"/>
    <w:rsid w:val="00C82A91"/>
    <w:rsid w:val="00C95CF3"/>
    <w:rsid w:val="00CA0408"/>
    <w:rsid w:val="00CA1FF1"/>
    <w:rsid w:val="00CE7207"/>
    <w:rsid w:val="00D078BC"/>
    <w:rsid w:val="00D134E0"/>
    <w:rsid w:val="00D16A4C"/>
    <w:rsid w:val="00D25A62"/>
    <w:rsid w:val="00D263F2"/>
    <w:rsid w:val="00D30373"/>
    <w:rsid w:val="00D41332"/>
    <w:rsid w:val="00D454A8"/>
    <w:rsid w:val="00D47A2C"/>
    <w:rsid w:val="00D50118"/>
    <w:rsid w:val="00D52E44"/>
    <w:rsid w:val="00DA3992"/>
    <w:rsid w:val="00DA6B90"/>
    <w:rsid w:val="00DC2CBA"/>
    <w:rsid w:val="00DC6680"/>
    <w:rsid w:val="00DD20CB"/>
    <w:rsid w:val="00DD43F7"/>
    <w:rsid w:val="00DD5377"/>
    <w:rsid w:val="00DE5E06"/>
    <w:rsid w:val="00E04A9C"/>
    <w:rsid w:val="00E26ACD"/>
    <w:rsid w:val="00E27BF7"/>
    <w:rsid w:val="00E33A89"/>
    <w:rsid w:val="00E35CF5"/>
    <w:rsid w:val="00E51118"/>
    <w:rsid w:val="00E6435F"/>
    <w:rsid w:val="00E6490A"/>
    <w:rsid w:val="00E66BA6"/>
    <w:rsid w:val="00E7486C"/>
    <w:rsid w:val="00E75E1E"/>
    <w:rsid w:val="00E76B6E"/>
    <w:rsid w:val="00E872A1"/>
    <w:rsid w:val="00E95D5A"/>
    <w:rsid w:val="00EA08F7"/>
    <w:rsid w:val="00EA0EFD"/>
    <w:rsid w:val="00EA580B"/>
    <w:rsid w:val="00EB2B0A"/>
    <w:rsid w:val="00EB6C48"/>
    <w:rsid w:val="00EC47F5"/>
    <w:rsid w:val="00EC5181"/>
    <w:rsid w:val="00EE3B2F"/>
    <w:rsid w:val="00F07CB7"/>
    <w:rsid w:val="00F14229"/>
    <w:rsid w:val="00F22412"/>
    <w:rsid w:val="00F24D63"/>
    <w:rsid w:val="00F30CF6"/>
    <w:rsid w:val="00F3413E"/>
    <w:rsid w:val="00F368D6"/>
    <w:rsid w:val="00F42304"/>
    <w:rsid w:val="00F44B31"/>
    <w:rsid w:val="00F64147"/>
    <w:rsid w:val="00F710C5"/>
    <w:rsid w:val="00F77FB4"/>
    <w:rsid w:val="00FA043F"/>
    <w:rsid w:val="00FE30B3"/>
    <w:rsid w:val="00F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B8560"/>
  <w15:docId w15:val="{3F3BF1DE-8CCD-45A2-BE3F-5095F125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373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D30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373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nhideWhenUsed/>
    <w:rsid w:val="00D303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4BF7"/>
    <w:pPr>
      <w:ind w:left="720"/>
      <w:contextualSpacing/>
    </w:pPr>
  </w:style>
  <w:style w:type="character" w:customStyle="1" w:styleId="apple-converted-space">
    <w:name w:val="apple-converted-space"/>
    <w:rsid w:val="004E40B5"/>
  </w:style>
  <w:style w:type="paragraph" w:styleId="Subtitle">
    <w:name w:val="Subtitle"/>
    <w:basedOn w:val="Normal"/>
    <w:link w:val="SubtitleChar"/>
    <w:qFormat/>
    <w:rsid w:val="004E40B5"/>
    <w:pPr>
      <w:widowControl/>
      <w:autoSpaceDE/>
      <w:autoSpaceDN/>
      <w:adjustRightInd/>
      <w:spacing w:after="60"/>
      <w:ind w:left="840" w:right="-360"/>
      <w:jc w:val="center"/>
      <w:outlineLvl w:val="1"/>
    </w:pPr>
    <w:rPr>
      <w:rFonts w:ascii="Arial" w:hAnsi="Arial" w:cs="Arial"/>
      <w:lang w:eastAsia="en-US"/>
    </w:rPr>
  </w:style>
  <w:style w:type="character" w:customStyle="1" w:styleId="SubtitleChar">
    <w:name w:val="Subtitle Char"/>
    <w:basedOn w:val="DefaultParagraphFont"/>
    <w:link w:val="Subtitle"/>
    <w:rsid w:val="004E40B5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D55"/>
    <w:rPr>
      <w:rFonts w:ascii="Tahoma" w:eastAsia="Times New Roman" w:hAnsi="Tahoma" w:cs="Tahoma"/>
      <w:sz w:val="16"/>
      <w:szCs w:val="16"/>
      <w:lang w:eastAsia="en-CA"/>
    </w:rPr>
  </w:style>
  <w:style w:type="paragraph" w:customStyle="1" w:styleId="Body">
    <w:name w:val="Body"/>
    <w:basedOn w:val="Normal"/>
    <w:qFormat/>
    <w:rsid w:val="00FA043F"/>
    <w:pPr>
      <w:widowControl/>
      <w:autoSpaceDE/>
      <w:autoSpaceDN/>
      <w:adjustRightInd/>
      <w:spacing w:line="480" w:lineRule="exact"/>
      <w:jc w:val="both"/>
    </w:pPr>
    <w:rPr>
      <w:szCs w:val="20"/>
      <w:lang w:eastAsia="en-US"/>
    </w:rPr>
  </w:style>
  <w:style w:type="paragraph" w:customStyle="1" w:styleId="PLDFirmNameSig">
    <w:name w:val="PLD Firm Name Sig"/>
    <w:basedOn w:val="Normal"/>
    <w:semiHidden/>
    <w:rsid w:val="00FA043F"/>
    <w:pPr>
      <w:widowControl/>
      <w:autoSpaceDE/>
      <w:autoSpaceDN/>
      <w:adjustRightInd/>
      <w:spacing w:line="240" w:lineRule="exact"/>
      <w:ind w:left="4320"/>
    </w:pPr>
    <w:rPr>
      <w:cap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ef\Dropbox\Policy%20Manual%202013%20Final%20Draft\1-Management%20and%20Quality\1-0XX-13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bfa1a3-62a8-49bd-ba99-8edcb5c73750">
      <Terms xmlns="http://schemas.microsoft.com/office/infopath/2007/PartnerControls"/>
    </lcf76f155ced4ddcb4097134ff3c332f>
    <TaxCatchAll xmlns="03520a51-a663-47fc-a374-f9c6401024c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82A03FE13CB4C99809335234797BA" ma:contentTypeVersion="16" ma:contentTypeDescription="Create a new document." ma:contentTypeScope="" ma:versionID="99764244d7c26aa2a26cb62690a4d22c">
  <xsd:schema xmlns:xsd="http://www.w3.org/2001/XMLSchema" xmlns:xs="http://www.w3.org/2001/XMLSchema" xmlns:p="http://schemas.microsoft.com/office/2006/metadata/properties" xmlns:ns2="90bfa1a3-62a8-49bd-ba99-8edcb5c73750" xmlns:ns3="03520a51-a663-47fc-a374-f9c6401024ca" targetNamespace="http://schemas.microsoft.com/office/2006/metadata/properties" ma:root="true" ma:fieldsID="8f76aa8f74814b619a8badae783c6ac9" ns2:_="" ns3:_="">
    <xsd:import namespace="90bfa1a3-62a8-49bd-ba99-8edcb5c73750"/>
    <xsd:import namespace="03520a51-a663-47fc-a374-f9c6401024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fa1a3-62a8-49bd-ba99-8edcb5c73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23e98b-4011-476e-88c4-a5b052fd8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20a51-a663-47fc-a374-f9c640102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3ab72b-8e04-4118-88aa-75af49c79a4b}" ma:internalName="TaxCatchAll" ma:showField="CatchAllData" ma:web="03520a51-a663-47fc-a374-f9c6401024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7B75D4-FE23-4246-B5AA-A8C834A912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598D20-79AA-453B-9487-8A4677EE73FC}">
  <ds:schemaRefs>
    <ds:schemaRef ds:uri="http://schemas.microsoft.com/office/2006/metadata/properties"/>
    <ds:schemaRef ds:uri="http://schemas.microsoft.com/office/infopath/2007/PartnerControls"/>
    <ds:schemaRef ds:uri="90bfa1a3-62a8-49bd-ba99-8edcb5c73750"/>
    <ds:schemaRef ds:uri="03520a51-a663-47fc-a374-f9c6401024ca"/>
  </ds:schemaRefs>
</ds:datastoreItem>
</file>

<file path=customXml/itemProps3.xml><?xml version="1.0" encoding="utf-8"?>
<ds:datastoreItem xmlns:ds="http://schemas.openxmlformats.org/officeDocument/2006/customXml" ds:itemID="{1ABE1778-1813-42DA-BFC2-DD6AF3E4A3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819F07-1139-41BE-A07A-18C89A81F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fa1a3-62a8-49bd-ba99-8edcb5c73750"/>
    <ds:schemaRef ds:uri="03520a51-a663-47fc-a374-f9c640102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1-0XX-13 TEMPLATE</Template>
  <TotalTime>38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Discipline and Grievance</vt:lpstr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Discipline and Grievance</dc:title>
  <dc:creator>Chief Jim Cole</dc:creator>
  <cp:lastModifiedBy>Nathan Butler</cp:lastModifiedBy>
  <cp:revision>43</cp:revision>
  <cp:lastPrinted>2020-11-13T23:06:00Z</cp:lastPrinted>
  <dcterms:created xsi:type="dcterms:W3CDTF">2020-09-22T16:27:00Z</dcterms:created>
  <dcterms:modified xsi:type="dcterms:W3CDTF">2022-11-01T15:08:00Z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1_a6Hd9E7vpkd-l9vpwCNyGCiCu0zI_lFw0Y_gQOAAug</vt:lpwstr>
  </property>
  <property fmtid="{D5CDD505-2E9C-101B-9397-08002B2CF9AE}" pid="4" name="Google.Documents.RevisionId">
    <vt:lpwstr>00697126577408156780</vt:lpwstr>
  </property>
  <property fmtid="{D5CDD505-2E9C-101B-9397-08002B2CF9AE}" pid="5" name="Google.Documents.PreviousRevisionId">
    <vt:lpwstr>00811828512806108196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  <property fmtid="{D5CDD505-2E9C-101B-9397-08002B2CF9AE}" pid="8" name="ContentTypeId">
    <vt:lpwstr>0x01010013982A03FE13CB4C99809335234797BA</vt:lpwstr>
  </property>
  <property fmtid="{D5CDD505-2E9C-101B-9397-08002B2CF9AE}" pid="9" name="MediaServiceImageTags">
    <vt:lpwstr/>
  </property>
</Properties>
</file>